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A1" w:rsidRPr="00B64BA1" w:rsidRDefault="00756AE6" w:rsidP="00B64BA1">
      <w:pPr>
        <w:jc w:val="center"/>
      </w:pPr>
      <w:r>
        <w:rPr>
          <w:noProof/>
        </w:rPr>
        <w:drawing>
          <wp:inline distT="0" distB="0" distL="0" distR="0">
            <wp:extent cx="2114550" cy="962025"/>
            <wp:effectExtent l="0" t="0" r="0" b="9525"/>
            <wp:docPr id="1" name="Picture 4" descr="Description: C:\Users\dschaut\AppData\Local\Microsoft\Windows\Temporary Internet Files\Content.Outlook\OU8BYNT3\ACS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dschaut\AppData\Local\Microsoft\Windows\Temporary Internet Files\Content.Outlook\OU8BYNT3\ACS-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A1" w:rsidRDefault="00B64BA1" w:rsidP="00DF296F">
      <w:pPr>
        <w:jc w:val="both"/>
      </w:pPr>
    </w:p>
    <w:p w:rsidR="00FD7AD9" w:rsidRDefault="006E2D47" w:rsidP="00DF296F">
      <w:pPr>
        <w:jc w:val="both"/>
      </w:pPr>
      <w:r>
        <w:t>Dear Surgical Patient</w:t>
      </w:r>
      <w:r w:rsidR="00FD7AD9">
        <w:t xml:space="preserve">, </w:t>
      </w:r>
    </w:p>
    <w:p w:rsidR="00FD7AD9" w:rsidRDefault="00FD7AD9" w:rsidP="00DF296F">
      <w:pPr>
        <w:jc w:val="both"/>
      </w:pPr>
    </w:p>
    <w:p w:rsidR="00FD7AD9" w:rsidRDefault="00FD7AD9" w:rsidP="00DF296F">
      <w:pPr>
        <w:jc w:val="both"/>
      </w:pPr>
      <w:r>
        <w:t xml:space="preserve">I would first like to thank you for the confidence you have shown by selecting me as your surgeon.  Whether your surgery is elective or not, you should know that I will do everything I possibly can to achieve an ideal post-operative outcome.  There are unfortunately some consequences and complications associated with </w:t>
      </w:r>
      <w:r w:rsidRPr="00470DF4">
        <w:rPr>
          <w:i/>
        </w:rPr>
        <w:t>any</w:t>
      </w:r>
      <w:r>
        <w:t xml:space="preserve"> surgical procedure and these should be </w:t>
      </w:r>
      <w:r w:rsidR="006E2D47">
        <w:t>considered</w:t>
      </w:r>
      <w:r>
        <w:t xml:space="preserve"> in more detail.  I hope that our discussions regarding your particular procedure have provided you with a complete understanding</w:t>
      </w:r>
      <w:r w:rsidR="00E14FFF">
        <w:t xml:space="preserve"> to your satisfaction;</w:t>
      </w:r>
      <w:r>
        <w:t xml:space="preserve"> however</w:t>
      </w:r>
      <w:r w:rsidR="00397BA1">
        <w:t>,</w:t>
      </w:r>
      <w:r>
        <w:t xml:space="preserve"> it may be impossible to list all of the potential outcomes or complication</w:t>
      </w:r>
      <w:r w:rsidR="00E14FFF">
        <w:t>s</w:t>
      </w:r>
      <w:r>
        <w:t xml:space="preserve"> and this document is </w:t>
      </w:r>
      <w:r w:rsidR="00E14FFF">
        <w:t xml:space="preserve">only </w:t>
      </w:r>
      <w:r>
        <w:t>aimed at providing more information for you.</w:t>
      </w:r>
    </w:p>
    <w:p w:rsidR="00FD7AD9" w:rsidRDefault="00FD7AD9" w:rsidP="00DF296F">
      <w:pPr>
        <w:jc w:val="both"/>
      </w:pPr>
    </w:p>
    <w:p w:rsidR="00FD7AD9" w:rsidRDefault="00E14FFF" w:rsidP="00DF296F">
      <w:pPr>
        <w:jc w:val="both"/>
      </w:pPr>
      <w:r>
        <w:t xml:space="preserve">There is no particular order to these events and their place in the list does not imply the possibility for you developing any </w:t>
      </w:r>
      <w:r w:rsidR="00DF3240">
        <w:t xml:space="preserve">or all </w:t>
      </w:r>
      <w:r>
        <w:t>of them.</w:t>
      </w:r>
    </w:p>
    <w:p w:rsidR="00E14FFF" w:rsidRDefault="00E14FFF" w:rsidP="00DF296F">
      <w:pPr>
        <w:jc w:val="both"/>
      </w:pPr>
    </w:p>
    <w:p w:rsidR="00E37FD1" w:rsidRDefault="00E37FD1" w:rsidP="00DF296F">
      <w:pPr>
        <w:jc w:val="both"/>
        <w:sectPr w:rsidR="00E37FD1" w:rsidSect="00F73616">
          <w:footerReference w:type="default" r:id="rId9"/>
          <w:pgSz w:w="12240" w:h="15840"/>
          <w:pgMar w:top="720" w:right="1440" w:bottom="720" w:left="1440" w:header="720" w:footer="432" w:gutter="0"/>
          <w:cols w:space="720"/>
          <w:docGrid w:linePitch="360"/>
        </w:sectPr>
      </w:pPr>
    </w:p>
    <w:p w:rsidR="00E14FFF" w:rsidRDefault="00E14FFF" w:rsidP="00DF296F">
      <w:pPr>
        <w:jc w:val="both"/>
      </w:pPr>
      <w:r>
        <w:lastRenderedPageBreak/>
        <w:t>Infection</w:t>
      </w:r>
    </w:p>
    <w:p w:rsidR="00E14FFF" w:rsidRDefault="00E14FFF" w:rsidP="00DF296F">
      <w:pPr>
        <w:jc w:val="both"/>
      </w:pPr>
      <w:r>
        <w:t>Swelling</w:t>
      </w:r>
    </w:p>
    <w:p w:rsidR="00E14FFF" w:rsidRDefault="00E14FFF" w:rsidP="00DF296F">
      <w:pPr>
        <w:jc w:val="both"/>
      </w:pPr>
      <w:r>
        <w:t>Delayed Wound Healing</w:t>
      </w:r>
    </w:p>
    <w:p w:rsidR="00E14FFF" w:rsidRDefault="00E14FFF" w:rsidP="00DF296F">
      <w:pPr>
        <w:jc w:val="both"/>
      </w:pPr>
      <w:r>
        <w:t>Delayed Bone Healing</w:t>
      </w:r>
    </w:p>
    <w:p w:rsidR="00E14FFF" w:rsidRDefault="00E14FFF" w:rsidP="00DF296F">
      <w:pPr>
        <w:jc w:val="both"/>
      </w:pPr>
      <w:r>
        <w:t>Fracture</w:t>
      </w:r>
    </w:p>
    <w:p w:rsidR="00E14FFF" w:rsidRDefault="00E14FFF" w:rsidP="00DF296F">
      <w:pPr>
        <w:jc w:val="both"/>
      </w:pPr>
      <w:r>
        <w:t>Pain</w:t>
      </w:r>
    </w:p>
    <w:p w:rsidR="00E14FFF" w:rsidRDefault="00E14FFF" w:rsidP="00DF296F">
      <w:pPr>
        <w:jc w:val="both"/>
      </w:pPr>
      <w:r>
        <w:t>Numbness</w:t>
      </w:r>
    </w:p>
    <w:p w:rsidR="00E37FD1" w:rsidRDefault="00470DF4" w:rsidP="00DF296F">
      <w:pPr>
        <w:jc w:val="both"/>
      </w:pPr>
      <w:r>
        <w:lastRenderedPageBreak/>
        <w:t>Allergy to medicines</w:t>
      </w:r>
    </w:p>
    <w:p w:rsidR="006E2D47" w:rsidRDefault="006E2D47" w:rsidP="00DF296F">
      <w:pPr>
        <w:jc w:val="both"/>
      </w:pPr>
      <w:r>
        <w:t>Joint Stiffness</w:t>
      </w:r>
    </w:p>
    <w:p w:rsidR="00E14FFF" w:rsidRDefault="00E14FFF" w:rsidP="00DF296F">
      <w:pPr>
        <w:jc w:val="both"/>
      </w:pPr>
      <w:r>
        <w:t>Loss of limb or life</w:t>
      </w:r>
    </w:p>
    <w:p w:rsidR="00E14FFF" w:rsidRDefault="00E14FFF" w:rsidP="00DF296F">
      <w:pPr>
        <w:jc w:val="both"/>
      </w:pPr>
      <w:r>
        <w:t>Loss of tissue or bone</w:t>
      </w:r>
    </w:p>
    <w:p w:rsidR="00E14FFF" w:rsidRDefault="00E14FFF" w:rsidP="00DF296F">
      <w:pPr>
        <w:jc w:val="both"/>
      </w:pPr>
      <w:r>
        <w:t>Scarring</w:t>
      </w:r>
    </w:p>
    <w:p w:rsidR="00E14FFF" w:rsidRDefault="00E14FFF" w:rsidP="00DF296F">
      <w:pPr>
        <w:jc w:val="both"/>
      </w:pPr>
      <w:r>
        <w:t>Blood Clots</w:t>
      </w:r>
    </w:p>
    <w:p w:rsidR="00E14FFF" w:rsidRDefault="00E14FFF" w:rsidP="00DF296F">
      <w:pPr>
        <w:jc w:val="both"/>
      </w:pPr>
      <w:r>
        <w:t>Loss of function</w:t>
      </w:r>
    </w:p>
    <w:p w:rsidR="00E14FFF" w:rsidRDefault="00E14FFF" w:rsidP="00DF296F">
      <w:pPr>
        <w:jc w:val="both"/>
      </w:pPr>
      <w:r>
        <w:lastRenderedPageBreak/>
        <w:t>Need for Rehab/Therapy</w:t>
      </w:r>
    </w:p>
    <w:p w:rsidR="00DF3240" w:rsidRDefault="00DF296F" w:rsidP="00DF296F">
      <w:pPr>
        <w:jc w:val="both"/>
      </w:pPr>
      <w:r>
        <w:t>Need</w:t>
      </w:r>
      <w:r w:rsidR="00EA1102">
        <w:t xml:space="preserve"> </w:t>
      </w:r>
      <w:r>
        <w:t xml:space="preserve">for </w:t>
      </w:r>
      <w:r w:rsidR="00470DF4">
        <w:t>braces or orthotics</w:t>
      </w:r>
      <w:r>
        <w:t xml:space="preserve"> after surgery</w:t>
      </w:r>
    </w:p>
    <w:p w:rsidR="00DF3240" w:rsidRDefault="00DF3240" w:rsidP="00DF296F">
      <w:pPr>
        <w:jc w:val="both"/>
      </w:pPr>
      <w:r>
        <w:t xml:space="preserve">Need for </w:t>
      </w:r>
      <w:r w:rsidR="00DF296F">
        <w:t>other</w:t>
      </w:r>
      <w:r>
        <w:t xml:space="preserve"> surgery</w:t>
      </w:r>
    </w:p>
    <w:p w:rsidR="00E37FD1" w:rsidRDefault="00DF296F" w:rsidP="00DF296F">
      <w:pPr>
        <w:jc w:val="both"/>
      </w:pPr>
      <w:r>
        <w:t>Anesthesia complication</w:t>
      </w:r>
    </w:p>
    <w:p w:rsidR="00E37FD1" w:rsidRDefault="006E2D47" w:rsidP="00DF296F">
      <w:pPr>
        <w:jc w:val="both"/>
        <w:sectPr w:rsidR="00E37FD1" w:rsidSect="00470DF4">
          <w:type w:val="continuous"/>
          <w:pgSz w:w="12240" w:h="15840"/>
          <w:pgMar w:top="1440" w:right="1800" w:bottom="1440" w:left="1800" w:header="720" w:footer="720" w:gutter="0"/>
          <w:cols w:num="3" w:space="720"/>
          <w:docGrid w:linePitch="360"/>
        </w:sectPr>
      </w:pPr>
      <w:r>
        <w:t>Limitations in activity</w:t>
      </w:r>
    </w:p>
    <w:p w:rsidR="00D67843" w:rsidRDefault="00EA1102" w:rsidP="00EA1102">
      <w:pPr>
        <w:jc w:val="both"/>
      </w:pPr>
      <w:r>
        <w:lastRenderedPageBreak/>
        <w:t xml:space="preserve">      </w:t>
      </w:r>
    </w:p>
    <w:p w:rsidR="00EA1102" w:rsidRDefault="00D67843" w:rsidP="00EA1102">
      <w:pPr>
        <w:jc w:val="both"/>
      </w:pPr>
      <w:r>
        <w:t xml:space="preserve">In addition to the above, individual patients may also have unforeseen allergies to </w:t>
      </w:r>
      <w:r w:rsidR="00EA1102">
        <w:t xml:space="preserve">materials such as: sutures, hardware, screws, staples, </w:t>
      </w:r>
      <w:proofErr w:type="spellStart"/>
      <w:r w:rsidR="00EA1102">
        <w:t>bonegraft</w:t>
      </w:r>
      <w:proofErr w:type="spellEnd"/>
      <w:r w:rsidR="00EA1102">
        <w:t xml:space="preserve"> or any other materials utilized by the surgeon or </w:t>
      </w:r>
      <w:proofErr w:type="gramStart"/>
      <w:r w:rsidR="00EA1102">
        <w:t>surgical</w:t>
      </w:r>
      <w:proofErr w:type="gramEnd"/>
      <w:r w:rsidR="00EA1102">
        <w:t xml:space="preserve"> staff.</w:t>
      </w:r>
    </w:p>
    <w:p w:rsidR="00E37FD1" w:rsidRDefault="00E37FD1" w:rsidP="00DF296F">
      <w:pPr>
        <w:jc w:val="both"/>
      </w:pPr>
    </w:p>
    <w:p w:rsidR="00E14FFF" w:rsidRDefault="00E37FD1" w:rsidP="00DF296F">
      <w:pPr>
        <w:jc w:val="both"/>
      </w:pPr>
      <w:r>
        <w:t xml:space="preserve">Some of these </w:t>
      </w:r>
      <w:r w:rsidR="006E2D47">
        <w:t>outcomes</w:t>
      </w:r>
      <w:r>
        <w:t xml:space="preserve"> may be only temporary </w:t>
      </w:r>
      <w:r w:rsidRPr="00E37FD1">
        <w:rPr>
          <w:i/>
        </w:rPr>
        <w:t>if</w:t>
      </w:r>
      <w:r>
        <w:t xml:space="preserve"> they happen, </w:t>
      </w:r>
      <w:r w:rsidR="00BE6B5F">
        <w:t>while others may be permanent</w:t>
      </w:r>
      <w:r>
        <w:t xml:space="preserve">.  </w:t>
      </w:r>
      <w:r w:rsidR="006E2D47">
        <w:t>You should also understand</w:t>
      </w:r>
      <w:r>
        <w:t xml:space="preserve"> that even with all of the advances and new technologies available in medicine and surgery, no guarantees can be given or implied as to the outcome of your procedure.</w:t>
      </w:r>
    </w:p>
    <w:p w:rsidR="006E2D47" w:rsidRDefault="006E2D47" w:rsidP="00DF296F">
      <w:pPr>
        <w:jc w:val="both"/>
      </w:pPr>
    </w:p>
    <w:p w:rsidR="006E2D47" w:rsidRDefault="006E2D47" w:rsidP="00DF296F">
      <w:pPr>
        <w:jc w:val="both"/>
      </w:pPr>
      <w:r>
        <w:t>If you have any further questions please bring them to my attention or call the office at any time.</w:t>
      </w:r>
    </w:p>
    <w:p w:rsidR="006E2D47" w:rsidRDefault="006E2D47" w:rsidP="00DF296F">
      <w:pPr>
        <w:jc w:val="both"/>
      </w:pPr>
    </w:p>
    <w:p w:rsidR="006E2D47" w:rsidRDefault="006E2D47" w:rsidP="00DF296F">
      <w:pPr>
        <w:jc w:val="both"/>
      </w:pPr>
      <w:r>
        <w:t>Sincerely,</w:t>
      </w:r>
    </w:p>
    <w:p w:rsidR="006E2D47" w:rsidRDefault="006E2D47" w:rsidP="00DF296F">
      <w:pPr>
        <w:jc w:val="both"/>
      </w:pPr>
    </w:p>
    <w:p w:rsidR="006E2D47" w:rsidRDefault="006E2D47" w:rsidP="00DF296F">
      <w:pPr>
        <w:jc w:val="both"/>
      </w:pPr>
    </w:p>
    <w:p w:rsidR="006E2D47" w:rsidRDefault="006E2D47" w:rsidP="00DF296F">
      <w:pPr>
        <w:jc w:val="both"/>
      </w:pPr>
      <w:r>
        <w:t>Adam M Budny, DPM</w:t>
      </w:r>
    </w:p>
    <w:p w:rsidR="00F40E76" w:rsidRDefault="00F40E76" w:rsidP="00DF296F">
      <w:pPr>
        <w:jc w:val="both"/>
      </w:pPr>
    </w:p>
    <w:p w:rsidR="00B64BA1" w:rsidRDefault="00B64BA1" w:rsidP="00DF296F">
      <w:pPr>
        <w:jc w:val="both"/>
      </w:pPr>
    </w:p>
    <w:p w:rsidR="00B77D6F" w:rsidRDefault="00B77D6F" w:rsidP="00B64BA1">
      <w:pPr>
        <w:jc w:val="right"/>
        <w:rPr>
          <w:sz w:val="20"/>
          <w:szCs w:val="20"/>
        </w:rPr>
      </w:pPr>
    </w:p>
    <w:p w:rsidR="00B77D6F" w:rsidRDefault="00B77D6F" w:rsidP="00B64BA1">
      <w:pPr>
        <w:jc w:val="right"/>
        <w:rPr>
          <w:sz w:val="20"/>
          <w:szCs w:val="20"/>
        </w:rPr>
      </w:pPr>
    </w:p>
    <w:p w:rsidR="00B77D6F" w:rsidRDefault="00B77D6F" w:rsidP="00B64BA1">
      <w:pPr>
        <w:jc w:val="right"/>
        <w:rPr>
          <w:sz w:val="20"/>
          <w:szCs w:val="20"/>
        </w:rPr>
      </w:pPr>
    </w:p>
    <w:p w:rsidR="00B77D6F" w:rsidRDefault="00B77D6F" w:rsidP="00B64BA1">
      <w:pPr>
        <w:jc w:val="right"/>
        <w:rPr>
          <w:sz w:val="20"/>
          <w:szCs w:val="20"/>
        </w:rPr>
      </w:pPr>
    </w:p>
    <w:p w:rsidR="00B77D6F" w:rsidRDefault="00B77D6F" w:rsidP="00B64BA1">
      <w:pPr>
        <w:jc w:val="right"/>
        <w:rPr>
          <w:sz w:val="20"/>
          <w:szCs w:val="20"/>
        </w:rPr>
      </w:pPr>
    </w:p>
    <w:p w:rsidR="00B77D6F" w:rsidRDefault="00B77D6F" w:rsidP="00B64BA1">
      <w:pPr>
        <w:jc w:val="right"/>
        <w:rPr>
          <w:sz w:val="20"/>
          <w:szCs w:val="20"/>
        </w:rPr>
      </w:pPr>
      <w:bookmarkStart w:id="0" w:name="_GoBack"/>
      <w:bookmarkEnd w:id="0"/>
    </w:p>
    <w:sectPr w:rsidR="00B77D6F" w:rsidSect="00B64BA1">
      <w:type w:val="continuous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616" w:rsidRDefault="00F73616" w:rsidP="00F73616">
      <w:r>
        <w:separator/>
      </w:r>
    </w:p>
  </w:endnote>
  <w:endnote w:type="continuationSeparator" w:id="0">
    <w:p w:rsidR="00F73616" w:rsidRDefault="00F73616" w:rsidP="00F7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616" w:rsidRPr="00F73616" w:rsidRDefault="00F73616">
    <w:pPr>
      <w:pStyle w:val="Footer"/>
      <w:rPr>
        <w:sz w:val="16"/>
      </w:rPr>
    </w:pPr>
    <w:r w:rsidRPr="00F73616">
      <w:rPr>
        <w:sz w:val="16"/>
      </w:rPr>
      <w:fldChar w:fldCharType="begin"/>
    </w:r>
    <w:r w:rsidRPr="00F73616">
      <w:rPr>
        <w:sz w:val="16"/>
      </w:rPr>
      <w:instrText xml:space="preserve"> FILENAME  \p  \* MERGEFORMAT </w:instrText>
    </w:r>
    <w:r w:rsidRPr="00F73616">
      <w:rPr>
        <w:sz w:val="16"/>
      </w:rPr>
      <w:fldChar w:fldCharType="separate"/>
    </w:r>
    <w:r w:rsidRPr="00F73616">
      <w:rPr>
        <w:noProof/>
        <w:sz w:val="16"/>
      </w:rPr>
      <w:t>Y:\POST-OP INSTRUCTIONS\BO POST-OP INSTRUCTIONS\Dr. Budny\ACFS Surgical Patient Letter Budny 020316.docx</w:t>
    </w:r>
    <w:r w:rsidRPr="00F7361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616" w:rsidRDefault="00F73616" w:rsidP="00F73616">
      <w:r>
        <w:separator/>
      </w:r>
    </w:p>
  </w:footnote>
  <w:footnote w:type="continuationSeparator" w:id="0">
    <w:p w:rsidR="00F73616" w:rsidRDefault="00F73616" w:rsidP="00F73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96EDC"/>
    <w:multiLevelType w:val="hybridMultilevel"/>
    <w:tmpl w:val="8E8E43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D9"/>
    <w:rsid w:val="00152A80"/>
    <w:rsid w:val="002A20A8"/>
    <w:rsid w:val="002B17CD"/>
    <w:rsid w:val="00397BA1"/>
    <w:rsid w:val="00470DF4"/>
    <w:rsid w:val="006E2D47"/>
    <w:rsid w:val="00756AE6"/>
    <w:rsid w:val="00B459CF"/>
    <w:rsid w:val="00B64BA1"/>
    <w:rsid w:val="00B77D6F"/>
    <w:rsid w:val="00BE6B5F"/>
    <w:rsid w:val="00CF41F2"/>
    <w:rsid w:val="00D67843"/>
    <w:rsid w:val="00DF296F"/>
    <w:rsid w:val="00DF3240"/>
    <w:rsid w:val="00E14FFF"/>
    <w:rsid w:val="00E37FD1"/>
    <w:rsid w:val="00EA1102"/>
    <w:rsid w:val="00F40E76"/>
    <w:rsid w:val="00F73616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F41F2"/>
    <w:pPr>
      <w:keepNext/>
      <w:spacing w:before="240" w:after="60"/>
      <w:jc w:val="center"/>
      <w:outlineLvl w:val="0"/>
    </w:pPr>
    <w:rPr>
      <w:rFonts w:cs="Arial"/>
      <w:b/>
      <w:bCs/>
      <w:kern w:val="32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6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61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F41F2"/>
    <w:pPr>
      <w:keepNext/>
      <w:spacing w:before="240" w:after="60"/>
      <w:jc w:val="center"/>
      <w:outlineLvl w:val="0"/>
    </w:pPr>
    <w:rPr>
      <w:rFonts w:cs="Arial"/>
      <w:b/>
      <w:bCs/>
      <w:kern w:val="32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6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6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Patients,</vt:lpstr>
    </vt:vector>
  </TitlesOfParts>
  <Company>Des Moines University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Patients,</dc:title>
  <dc:creator>Adam Budny</dc:creator>
  <cp:lastModifiedBy>Dene Schaut</cp:lastModifiedBy>
  <cp:revision>3</cp:revision>
  <cp:lastPrinted>2012-04-12T13:24:00Z</cp:lastPrinted>
  <dcterms:created xsi:type="dcterms:W3CDTF">2012-06-19T17:25:00Z</dcterms:created>
  <dcterms:modified xsi:type="dcterms:W3CDTF">2016-02-03T11:42:00Z</dcterms:modified>
</cp:coreProperties>
</file>